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AB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ПРИЈАВА ЗА УПРАВУВАЊЕ СО РАБОТАТА НА  МЛАДИНСКИОТ</w:t>
      </w:r>
    </w:p>
    <w:p w:rsidR="00CD21AB" w:rsidRPr="00666718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</w:rPr>
        <w:t xml:space="preserve">ЦЕНТАР ВО ПЕРИОД </w:t>
      </w:r>
      <w:r w:rsidR="001317FC">
        <w:rPr>
          <w:b/>
          <w:sz w:val="22"/>
          <w:szCs w:val="22"/>
          <w:u w:val="single"/>
          <w:lang w:val="mk-MK"/>
        </w:rPr>
        <w:t>ОД 202</w:t>
      </w:r>
      <w:r w:rsidR="00666718">
        <w:rPr>
          <w:b/>
          <w:sz w:val="22"/>
          <w:szCs w:val="22"/>
          <w:u w:val="single"/>
          <w:lang w:val="en-US"/>
        </w:rPr>
        <w:t>6</w:t>
      </w:r>
      <w:r w:rsidR="001317FC">
        <w:rPr>
          <w:b/>
          <w:sz w:val="22"/>
          <w:szCs w:val="22"/>
          <w:u w:val="single"/>
          <w:lang w:val="mk-MK"/>
        </w:rPr>
        <w:t xml:space="preserve"> - 20</w:t>
      </w:r>
      <w:r w:rsidR="00666718">
        <w:rPr>
          <w:b/>
          <w:sz w:val="22"/>
          <w:szCs w:val="22"/>
          <w:u w:val="single"/>
          <w:lang w:val="en-US"/>
        </w:rPr>
        <w:t>30</w:t>
      </w: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"/>
        <w:tblW w:w="1454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5"/>
        <w:gridCol w:w="3315"/>
        <w:gridCol w:w="8127"/>
      </w:tblGrid>
      <w:tr w:rsidR="00CD21AB">
        <w:trPr>
          <w:trHeight w:val="580"/>
        </w:trPr>
        <w:tc>
          <w:tcPr>
            <w:tcW w:w="14547" w:type="dxa"/>
            <w:gridSpan w:val="3"/>
            <w:shd w:val="clear" w:color="auto" w:fill="D9D9D9"/>
            <w:vAlign w:val="center"/>
          </w:tcPr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ОПШТИ ПОДАТОЦИ</w:t>
            </w:r>
          </w:p>
        </w:tc>
      </w:tr>
      <w:tr w:rsidR="00CD21AB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Име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здружението/фо</w:t>
            </w:r>
            <w:r>
              <w:rPr>
                <w:sz w:val="22"/>
                <w:szCs w:val="22"/>
              </w:rPr>
              <w:t>ндацијата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или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групата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66671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здружениј</w:t>
            </w:r>
            <w:r>
              <w:rPr>
                <w:sz w:val="22"/>
                <w:szCs w:val="22"/>
              </w:rPr>
              <w:t>а и фондации</w:t>
            </w:r>
            <w:r>
              <w:rPr>
                <w:color w:val="000000"/>
                <w:sz w:val="22"/>
                <w:szCs w:val="22"/>
              </w:rPr>
              <w:t>кои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аплицираат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заедно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Доколку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сепријавувате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во</w:t>
            </w:r>
            <w:r w:rsidR="0066671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партнерство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од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повеќе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здруженија</w:t>
            </w:r>
            <w:r>
              <w:rPr>
                <w:sz w:val="22"/>
                <w:szCs w:val="22"/>
              </w:rPr>
              <w:t>/фондации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наведете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ја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улогата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секој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од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партнерите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во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партнерството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Уписен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број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во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регистарот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младински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организации, организации за млади и младински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чадор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Опишете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ги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искуството и досегашните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активности и достигнувања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младинската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здружението/фондацијата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групата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здруженија/фондации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полето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младинската</w:t>
            </w:r>
            <w:r w:rsidR="006667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1005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Административен   и програмски</w:t>
            </w:r>
            <w:r w:rsidR="006667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тим (кадар, профил, улога и сл.)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c>
          <w:tcPr>
            <w:tcW w:w="14547" w:type="dxa"/>
            <w:gridSpan w:val="3"/>
            <w:shd w:val="clear" w:color="auto" w:fill="D9D9D9"/>
            <w:vAlign w:val="center"/>
          </w:tcPr>
          <w:p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ПРЕДЛОГ-ГОДИШНА ПРОГРАМА ЗА ПРВАТА ГОДИНА</w:t>
            </w:r>
            <w:r>
              <w:rPr>
                <w:b/>
                <w:sz w:val="22"/>
                <w:szCs w:val="22"/>
                <w:vertAlign w:val="superscript"/>
              </w:rPr>
              <w:footnoteReference w:id="3"/>
            </w:r>
          </w:p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CD21AB">
        <w:trPr>
          <w:trHeight w:val="557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Назив</w:t>
            </w:r>
            <w:r w:rsidR="00715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715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младинскиот</w:t>
            </w:r>
            <w:r w:rsidR="00715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центар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Оправданост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Опишете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ја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состојбата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младите и контекстот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во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ќе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спроведува</w:t>
            </w:r>
            <w:r w:rsidR="0071595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програмата</w:t>
            </w:r>
            <w:r>
              <w:rPr>
                <w:sz w:val="22"/>
                <w:szCs w:val="22"/>
              </w:rPr>
              <w:t xml:space="preserve">) </w:t>
            </w: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567"/>
        </w:trPr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Релевантност</w:t>
            </w:r>
          </w:p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442" w:type="dxa"/>
            <w:gridSpan w:val="2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Накратко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опишете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ја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релевантноста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предложената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програма</w:t>
            </w:r>
            <w:r>
              <w:rPr>
                <w:sz w:val="22"/>
                <w:szCs w:val="22"/>
              </w:rPr>
              <w:t xml:space="preserve"> )</w:t>
            </w: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567"/>
        </w:trPr>
        <w:tc>
          <w:tcPr>
            <w:tcW w:w="3105" w:type="dxa"/>
            <w:shd w:val="clear" w:color="auto" w:fill="D9D9D9"/>
            <w:vAlign w:val="center"/>
          </w:tcPr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Заштита и безбедност</w:t>
            </w:r>
          </w:p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442" w:type="dxa"/>
            <w:gridSpan w:val="2"/>
            <w:vAlign w:val="center"/>
          </w:tcPr>
          <w:p w:rsidR="00CD21AB" w:rsidRDefault="00B1694C">
            <w:pPr>
              <w:ind w:left="0" w:hanging="2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Накратко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објаснете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ќе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осигурате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дека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лицата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вклучени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воспроведувањето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наактивностите и корисниците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нема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 </w:t>
            </w:r>
            <w:r>
              <w:rPr>
                <w:i/>
                <w:sz w:val="22"/>
                <w:szCs w:val="22"/>
              </w:rPr>
              <w:t>да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бидат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директно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изложени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здравјето и безбедноста и ќе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делуваат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согласно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насоките за заштита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животната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средина, одржливо и одговорно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користење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843C4B">
              <w:rPr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i/>
                <w:sz w:val="22"/>
                <w:szCs w:val="22"/>
              </w:rPr>
              <w:t>реусрсите)</w:t>
            </w: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CD21AB">
        <w:trPr>
          <w:trHeight w:val="290"/>
        </w:trPr>
        <w:tc>
          <w:tcPr>
            <w:tcW w:w="3105" w:type="dxa"/>
            <w:vMerge w:val="restart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Буџет</w:t>
            </w:r>
          </w:p>
        </w:tc>
        <w:tc>
          <w:tcPr>
            <w:tcW w:w="3315" w:type="dxa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Човечки</w:t>
            </w:r>
            <w:r w:rsidR="0024179A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ресурси</w:t>
            </w:r>
          </w:p>
        </w:tc>
        <w:tc>
          <w:tcPr>
            <w:tcW w:w="8127" w:type="dxa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>
        <w:trPr>
          <w:trHeight w:val="290"/>
        </w:trPr>
        <w:tc>
          <w:tcPr>
            <w:tcW w:w="3105" w:type="dxa"/>
            <w:vMerge/>
            <w:shd w:val="clear" w:color="auto" w:fill="D9D9D9"/>
            <w:vAlign w:val="center"/>
          </w:tcPr>
          <w:p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Оперативни</w:t>
            </w:r>
            <w:r w:rsidR="0024179A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трошоци</w:t>
            </w:r>
          </w:p>
        </w:tc>
        <w:tc>
          <w:tcPr>
            <w:tcW w:w="8127" w:type="dxa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>
        <w:trPr>
          <w:trHeight w:val="289"/>
        </w:trPr>
        <w:tc>
          <w:tcPr>
            <w:tcW w:w="3105" w:type="dxa"/>
            <w:vMerge/>
            <w:shd w:val="clear" w:color="auto" w:fill="D9D9D9"/>
            <w:vAlign w:val="center"/>
          </w:tcPr>
          <w:p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Директни</w:t>
            </w:r>
            <w:r w:rsidR="0024179A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трошоци</w:t>
            </w:r>
          </w:p>
        </w:tc>
        <w:tc>
          <w:tcPr>
            <w:tcW w:w="8127" w:type="dxa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>
        <w:trPr>
          <w:trHeight w:val="289"/>
        </w:trPr>
        <w:tc>
          <w:tcPr>
            <w:tcW w:w="3105" w:type="dxa"/>
            <w:vMerge/>
            <w:shd w:val="clear" w:color="auto" w:fill="D9D9D9"/>
            <w:vAlign w:val="center"/>
          </w:tcPr>
          <w:p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:rsidR="00CD21AB" w:rsidRDefault="00B1694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Вкупно (I+II+III)</w:t>
            </w:r>
          </w:p>
        </w:tc>
        <w:tc>
          <w:tcPr>
            <w:tcW w:w="8127" w:type="dxa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</w:t>
            </w:r>
          </w:p>
        </w:tc>
      </w:tr>
      <w:tr w:rsidR="00CD21AB"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Барање за грант</w:t>
            </w:r>
          </w:p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(воденари)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CD21AB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</w:tr>
      <w:tr w:rsidR="00CD21AB"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Кофинансирање</w:t>
            </w:r>
          </w:p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(воденари)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(ако е применливо)</w:t>
            </w:r>
          </w:p>
        </w:tc>
      </w:tr>
      <w:tr w:rsidR="00CD21AB">
        <w:tc>
          <w:tcPr>
            <w:tcW w:w="3105" w:type="dxa"/>
            <w:shd w:val="clear" w:color="auto" w:fill="D9D9D9"/>
            <w:vAlign w:val="center"/>
          </w:tcPr>
          <w:p w:rsidR="00CD21AB" w:rsidRDefault="00B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Вкупен</w:t>
            </w:r>
            <w:r w:rsidR="0024179A">
              <w:rPr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буџет</w:t>
            </w:r>
            <w:r w:rsidR="0024179A">
              <w:rPr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24179A">
              <w:rPr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проектот</w:t>
            </w:r>
            <w:r>
              <w:rPr>
                <w:color w:val="000000"/>
                <w:sz w:val="22"/>
                <w:szCs w:val="22"/>
              </w:rPr>
              <w:br/>
              <w:t>(во</w:t>
            </w:r>
            <w:r w:rsidR="0024179A">
              <w:rPr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денари) </w:t>
            </w:r>
          </w:p>
        </w:tc>
        <w:tc>
          <w:tcPr>
            <w:tcW w:w="11442" w:type="dxa"/>
            <w:gridSpan w:val="2"/>
            <w:vAlign w:val="center"/>
          </w:tcPr>
          <w:p w:rsidR="00CD21AB" w:rsidRDefault="00B1694C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(барање за грант + ако е применливо, кофинансирање)</w:t>
            </w:r>
          </w:p>
        </w:tc>
      </w:tr>
      <w:tr w:rsidR="00CD21AB">
        <w:trPr>
          <w:trHeight w:val="227"/>
        </w:trPr>
        <w:tc>
          <w:tcPr>
            <w:tcW w:w="14547" w:type="dxa"/>
            <w:gridSpan w:val="3"/>
            <w:shd w:val="clear" w:color="auto" w:fill="D9D9D9"/>
            <w:vAlign w:val="center"/>
          </w:tcPr>
          <w:p w:rsidR="00CD21AB" w:rsidRDefault="00CD2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tbl>
      <w:tblPr>
        <w:tblStyle w:val="a0"/>
        <w:tblW w:w="14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65"/>
        <w:gridCol w:w="3240"/>
        <w:gridCol w:w="3225"/>
        <w:gridCol w:w="3420"/>
        <w:gridCol w:w="3345"/>
      </w:tblGrid>
      <w:tr w:rsidR="00CD21AB">
        <w:trPr>
          <w:trHeight w:val="485"/>
        </w:trPr>
        <w:tc>
          <w:tcPr>
            <w:tcW w:w="14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Mладински</w:t>
            </w:r>
            <w:r w:rsidR="00ED7AC0"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центар:       </w:t>
            </w:r>
          </w:p>
        </w:tc>
      </w:tr>
      <w:tr w:rsidR="00CD21AB">
        <w:trPr>
          <w:trHeight w:val="930"/>
        </w:trPr>
        <w:tc>
          <w:tcPr>
            <w:tcW w:w="49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Интервентна</w:t>
            </w:r>
            <w:r w:rsidR="00ED7AC0"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</w:rPr>
              <w:t>логика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Инструменти и извори за проверка</w:t>
            </w:r>
            <w:r w:rsidR="00ED7AC0"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</w:rPr>
              <w:t>на</w:t>
            </w:r>
            <w:r w:rsidR="00ED7AC0"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</w:rPr>
              <w:t>показателите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Претпоставки</w:t>
            </w:r>
          </w:p>
        </w:tc>
      </w:tr>
      <w:tr w:rsidR="00CD21AB">
        <w:trPr>
          <w:trHeight w:val="134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Oпшта</w:t>
            </w:r>
            <w:r w:rsidR="00ED7AC0">
              <w:rPr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b/>
                <w:sz w:val="22"/>
                <w:szCs w:val="22"/>
              </w:rPr>
              <w:t>цел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CD21AB">
        <w:trPr>
          <w:trHeight w:val="17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Специфичницели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numPr>
                <w:ilvl w:val="0"/>
                <w:numId w:val="4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СЦ1</w:t>
            </w:r>
          </w:p>
          <w:p w:rsidR="00CD21AB" w:rsidRDefault="00B1694C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СЦ2</w:t>
            </w:r>
          </w:p>
          <w:p w:rsidR="00CD21AB" w:rsidRDefault="00B1694C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after="240" w:line="240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СЦ3....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>Кои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надворешни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услови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се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н</w:t>
            </w:r>
            <w:r>
              <w:rPr>
                <w:i/>
                <w:color w:val="666666"/>
                <w:sz w:val="16"/>
                <w:szCs w:val="16"/>
              </w:rPr>
              <w:t>еопходни за остварување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на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цалите?</w:t>
            </w:r>
          </w:p>
        </w:tc>
      </w:tr>
      <w:tr w:rsidR="00CD21AB">
        <w:trPr>
          <w:trHeight w:val="167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Очекуванирезултати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numPr>
                <w:ilvl w:val="0"/>
                <w:numId w:val="1"/>
              </w:numPr>
              <w:tabs>
                <w:tab w:val="left" w:pos="0"/>
                <w:tab w:val="right" w:pos="8080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</w:p>
          <w:p w:rsidR="00CD21AB" w:rsidRDefault="00B1694C">
            <w:pPr>
              <w:numPr>
                <w:ilvl w:val="0"/>
                <w:numId w:val="2"/>
              </w:numPr>
              <w:tabs>
                <w:tab w:val="left" w:pos="0"/>
                <w:tab w:val="right" w:pos="8080"/>
              </w:tabs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</w:p>
          <w:p w:rsidR="00CD21AB" w:rsidRDefault="00B1694C">
            <w:pPr>
              <w:numPr>
                <w:ilvl w:val="0"/>
                <w:numId w:val="2"/>
              </w:numPr>
              <w:tabs>
                <w:tab w:val="left" w:pos="0"/>
                <w:tab w:val="right" w:pos="8080"/>
              </w:tabs>
              <w:spacing w:after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Р3 ....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>Кои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услови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треба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да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се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задоволат за да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се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постигнат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планираните</w:t>
            </w:r>
            <w:r w:rsidR="00ED7AC0">
              <w:rPr>
                <w:i/>
                <w:color w:val="666666"/>
                <w:sz w:val="16"/>
                <w:szCs w:val="16"/>
                <w:lang w:val="mk-MK"/>
              </w:rPr>
              <w:t xml:space="preserve"> </w:t>
            </w:r>
            <w:r>
              <w:rPr>
                <w:i/>
                <w:color w:val="666666"/>
                <w:sz w:val="16"/>
                <w:szCs w:val="16"/>
              </w:rPr>
              <w:t>резултати ?</w:t>
            </w:r>
          </w:p>
        </w:tc>
      </w:tr>
      <w:tr w:rsidR="00CD21AB">
        <w:trPr>
          <w:trHeight w:val="185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right="12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Активности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</w:t>
            </w:r>
          </w:p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</w:t>
            </w:r>
          </w:p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А2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Потребниресурси</w:t>
            </w:r>
          </w:p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line="276" w:lineRule="auto"/>
              <w:ind w:left="0" w:hanging="2"/>
              <w:rPr>
                <w:i/>
                <w:color w:val="666666"/>
                <w:sz w:val="16"/>
                <w:szCs w:val="16"/>
              </w:rPr>
            </w:pPr>
            <w:r>
              <w:rPr>
                <w:i/>
                <w:color w:val="666666"/>
                <w:sz w:val="16"/>
                <w:szCs w:val="16"/>
              </w:rPr>
              <w:t>Предусловинеопходни за спроведувањенаактивностите</w:t>
            </w:r>
          </w:p>
        </w:tc>
      </w:tr>
    </w:tbl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b/>
          <w:sz w:val="22"/>
          <w:szCs w:val="22"/>
        </w:rPr>
      </w:pPr>
    </w:p>
    <w:p w:rsidR="00CD21AB" w:rsidRDefault="00B1694C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ВРЕМЕНСКА РАМКА </w:t>
      </w: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tbl>
      <w:tblPr>
        <w:tblStyle w:val="a1"/>
        <w:tblW w:w="15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175"/>
        <w:gridCol w:w="1175"/>
        <w:gridCol w:w="1175"/>
        <w:gridCol w:w="1175"/>
        <w:gridCol w:w="1175"/>
        <w:gridCol w:w="1175"/>
        <w:gridCol w:w="1174"/>
        <w:gridCol w:w="1174"/>
        <w:gridCol w:w="1174"/>
        <w:gridCol w:w="1155"/>
        <w:gridCol w:w="1185"/>
        <w:gridCol w:w="1174"/>
        <w:gridCol w:w="1174"/>
      </w:tblGrid>
      <w:tr w:rsidR="00CD21AB">
        <w:trPr>
          <w:trHeight w:val="104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Првагодина</w:t>
            </w:r>
            <w:r>
              <w:rPr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Јануари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Февруари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Април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Јуни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Јули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Септември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Октомври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Ноември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Декември</w:t>
            </w:r>
          </w:p>
        </w:tc>
      </w:tr>
      <w:tr w:rsidR="00CD21AB">
        <w:trPr>
          <w:trHeight w:val="594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D21AB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D21AB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D21AB">
        <w:trPr>
          <w:trHeight w:val="485"/>
        </w:trPr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B1694C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AB" w:rsidRDefault="00CD21AB">
            <w:pPr>
              <w:tabs>
                <w:tab w:val="left" w:pos="284"/>
                <w:tab w:val="left" w:pos="709"/>
                <w:tab w:val="left" w:pos="1276"/>
                <w:tab w:val="right" w:pos="8080"/>
              </w:tabs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p w:rsidR="00CD21AB" w:rsidRDefault="00CD21AB">
      <w:pPr>
        <w:tabs>
          <w:tab w:val="left" w:pos="284"/>
          <w:tab w:val="left" w:pos="709"/>
          <w:tab w:val="left" w:pos="1276"/>
          <w:tab w:val="right" w:pos="8080"/>
        </w:tabs>
        <w:ind w:left="0" w:hanging="2"/>
        <w:jc w:val="center"/>
        <w:rPr>
          <w:sz w:val="22"/>
          <w:szCs w:val="22"/>
        </w:rPr>
      </w:pPr>
    </w:p>
    <w:tbl>
      <w:tblPr>
        <w:tblStyle w:val="a2"/>
        <w:tblW w:w="10753" w:type="dxa"/>
        <w:jc w:val="center"/>
        <w:tblLayout w:type="fixed"/>
        <w:tblLook w:val="0000"/>
      </w:tblPr>
      <w:tblGrid>
        <w:gridCol w:w="3960"/>
        <w:gridCol w:w="6793"/>
      </w:tblGrid>
      <w:tr w:rsidR="00CD21AB">
        <w:trPr>
          <w:trHeight w:val="1050"/>
          <w:jc w:val="center"/>
        </w:trPr>
        <w:tc>
          <w:tcPr>
            <w:tcW w:w="3960" w:type="dxa"/>
            <w:vMerge w:val="restart"/>
          </w:tcPr>
          <w:p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:rsidR="00CD21AB" w:rsidRDefault="00CD21AB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</w:p>
          <w:p w:rsidR="00CD21AB" w:rsidRDefault="001317FC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______________, __. __. 202</w:t>
            </w:r>
            <w:bookmarkStart w:id="0" w:name="_GoBack"/>
            <w:bookmarkEnd w:id="0"/>
            <w:r w:rsidR="006A2E0A">
              <w:rPr>
                <w:sz w:val="22"/>
                <w:szCs w:val="22"/>
                <w:lang w:val="mk-MK"/>
              </w:rPr>
              <w:t>6</w:t>
            </w:r>
            <w:r w:rsidR="00B1694C">
              <w:rPr>
                <w:sz w:val="22"/>
                <w:szCs w:val="22"/>
              </w:rPr>
              <w:t>год.</w:t>
            </w:r>
          </w:p>
          <w:p w:rsidR="00CD21AB" w:rsidRDefault="00B1694C">
            <w:pPr>
              <w:tabs>
                <w:tab w:val="left" w:pos="840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(Место)               (датум)  </w:t>
            </w:r>
          </w:p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CD21AB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6793" w:type="dxa"/>
          </w:tcPr>
          <w:p w:rsidR="00CD21AB" w:rsidRDefault="00CD21A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</w:t>
            </w:r>
          </w:p>
          <w:p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(име, презиме и функција</w:t>
            </w:r>
            <w:r w:rsidR="00145846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145846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овластеното</w:t>
            </w:r>
            <w:r w:rsidR="00145846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лице за застапување</w:t>
            </w:r>
            <w:r w:rsidR="00145846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145846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</w:rPr>
              <w:t>здружението/фон</w:t>
            </w:r>
            <w:r w:rsidR="00145846">
              <w:rPr>
                <w:sz w:val="22"/>
                <w:szCs w:val="22"/>
                <w:lang w:val="mk-MK"/>
              </w:rPr>
              <w:t>д</w:t>
            </w:r>
            <w:r>
              <w:rPr>
                <w:sz w:val="22"/>
                <w:szCs w:val="22"/>
              </w:rPr>
              <w:t>ацијата)</w:t>
            </w:r>
          </w:p>
          <w:p w:rsidR="00CD21AB" w:rsidRDefault="00B1694C">
            <w:pPr>
              <w:tabs>
                <w:tab w:val="left" w:pos="-90"/>
                <w:tab w:val="left" w:pos="1276"/>
              </w:tabs>
              <w:spacing w:after="12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CD21AB">
        <w:trPr>
          <w:trHeight w:val="1275"/>
          <w:jc w:val="center"/>
        </w:trPr>
        <w:tc>
          <w:tcPr>
            <w:tcW w:w="3960" w:type="dxa"/>
            <w:vMerge/>
          </w:tcPr>
          <w:p w:rsidR="00CD21AB" w:rsidRDefault="00CD2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793" w:type="dxa"/>
          </w:tcPr>
          <w:p w:rsidR="00CD21AB" w:rsidRDefault="00B1694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CD21AB" w:rsidRDefault="00B1694C">
            <w:pPr>
              <w:tabs>
                <w:tab w:val="left" w:pos="-90"/>
                <w:tab w:val="left" w:pos="284"/>
                <w:tab w:val="left" w:pos="1276"/>
              </w:tabs>
              <w:spacing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(Потпис)</w:t>
            </w:r>
          </w:p>
        </w:tc>
      </w:tr>
    </w:tbl>
    <w:p w:rsidR="00CD21AB" w:rsidRDefault="00CD21AB">
      <w:pPr>
        <w:tabs>
          <w:tab w:val="left" w:pos="-90"/>
          <w:tab w:val="left" w:pos="284"/>
          <w:tab w:val="left" w:pos="1276"/>
        </w:tabs>
        <w:spacing w:after="120"/>
        <w:ind w:left="0" w:hanging="2"/>
        <w:rPr>
          <w:rFonts w:ascii="StobiSerif" w:eastAsia="StobiSerif" w:hAnsi="StobiSerif" w:cs="StobiSerif"/>
          <w:sz w:val="22"/>
          <w:szCs w:val="22"/>
        </w:rPr>
      </w:pPr>
    </w:p>
    <w:sectPr w:rsidR="00CD21AB" w:rsidSect="00120296">
      <w:headerReference w:type="default" r:id="rId8"/>
      <w:footerReference w:type="even" r:id="rId9"/>
      <w:footerReference w:type="default" r:id="rId10"/>
      <w:pgSz w:w="16838" w:h="11906" w:orient="landscape"/>
      <w:pgMar w:top="964" w:right="794" w:bottom="964" w:left="79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DF0" w:rsidRDefault="00607DF0">
      <w:pPr>
        <w:spacing w:line="240" w:lineRule="auto"/>
        <w:ind w:left="0" w:hanging="2"/>
      </w:pPr>
      <w:r>
        <w:separator/>
      </w:r>
    </w:p>
  </w:endnote>
  <w:endnote w:type="continuationSeparator" w:id="1">
    <w:p w:rsidR="00607DF0" w:rsidRDefault="00607D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cedonian Helv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AB" w:rsidRDefault="006D29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1694C">
      <w:rPr>
        <w:color w:val="000000"/>
      </w:rPr>
      <w:instrText>PAGE</w:instrText>
    </w:r>
    <w:r>
      <w:rPr>
        <w:color w:val="000000"/>
      </w:rPr>
      <w:fldChar w:fldCharType="end"/>
    </w:r>
  </w:p>
  <w:p w:rsidR="00CD21AB" w:rsidRDefault="00CD21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AB" w:rsidRDefault="006D29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1694C">
      <w:rPr>
        <w:color w:val="000000"/>
      </w:rPr>
      <w:instrText>PAGE</w:instrText>
    </w:r>
    <w:r>
      <w:rPr>
        <w:color w:val="000000"/>
      </w:rPr>
      <w:fldChar w:fldCharType="separate"/>
    </w:r>
    <w:r w:rsidR="0024179A">
      <w:rPr>
        <w:noProof/>
        <w:color w:val="000000"/>
      </w:rPr>
      <w:t>3</w:t>
    </w:r>
    <w:r>
      <w:rPr>
        <w:color w:val="000000"/>
      </w:rPr>
      <w:fldChar w:fldCharType="end"/>
    </w:r>
  </w:p>
  <w:p w:rsidR="00CD21AB" w:rsidRDefault="00CD21AB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DF0" w:rsidRDefault="00607DF0">
      <w:pPr>
        <w:spacing w:line="240" w:lineRule="auto"/>
        <w:ind w:left="0" w:hanging="2"/>
      </w:pPr>
      <w:r>
        <w:separator/>
      </w:r>
    </w:p>
  </w:footnote>
  <w:footnote w:type="continuationSeparator" w:id="1">
    <w:p w:rsidR="00607DF0" w:rsidRDefault="00607DF0">
      <w:pPr>
        <w:spacing w:line="240" w:lineRule="auto"/>
        <w:ind w:left="0" w:hanging="2"/>
      </w:pPr>
      <w:r>
        <w:continuationSeparator/>
      </w:r>
    </w:p>
  </w:footnote>
  <w:footnote w:id="2">
    <w:p w:rsidR="00CD21AB" w:rsidRDefault="00B169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>Претставете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го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административниот и програмскиот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тим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кој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ќе</w:t>
      </w:r>
      <w:r w:rsidR="00666718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биде</w:t>
      </w:r>
      <w:r w:rsidR="00666718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вклучен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во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управување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работата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младинскиот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центар, подготовка, спроведување и проценување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резултатите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од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програмата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младинскиот</w:t>
      </w:r>
      <w:r w:rsidR="006667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центар. </w:t>
      </w:r>
      <w:r w:rsidRPr="00BE5A6A">
        <w:rPr>
          <w:sz w:val="20"/>
          <w:szCs w:val="20"/>
        </w:rPr>
        <w:t>Заедно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со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програмата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треба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да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се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достави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кратка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биографија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на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членовите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на</w:t>
      </w:r>
      <w:r w:rsidR="00666718">
        <w:rPr>
          <w:sz w:val="20"/>
          <w:szCs w:val="20"/>
        </w:rPr>
        <w:t xml:space="preserve"> </w:t>
      </w:r>
      <w:r w:rsidRPr="00BE5A6A">
        <w:rPr>
          <w:sz w:val="20"/>
          <w:szCs w:val="20"/>
        </w:rPr>
        <w:t>тимот.</w:t>
      </w:r>
    </w:p>
  </w:footnote>
  <w:footnote w:id="3">
    <w:p w:rsidR="00CD21AB" w:rsidRDefault="00B1694C">
      <w:pPr>
        <w:ind w:left="0" w:hanging="2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>Апликантите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имаат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обврска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да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поднесуваат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годишни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програми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во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периодот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на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управување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со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работата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на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младинскиот</w:t>
      </w:r>
      <w:r w:rsidR="00147D81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центар</w:t>
      </w:r>
    </w:p>
  </w:footnote>
  <w:footnote w:id="4">
    <w:p w:rsidR="00CD21AB" w:rsidRDefault="00B1694C">
      <w:pPr>
        <w:ind w:left="0" w:hanging="2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>Ако е потребно</w:t>
      </w:r>
      <w:r w:rsidR="00052C4B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додадете</w:t>
      </w:r>
      <w:r w:rsidR="00052C4B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повеќе</w:t>
      </w:r>
      <w:r w:rsidR="00052C4B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</w:rPr>
        <w:t>редови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AB" w:rsidRDefault="00CD21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115"/>
      </w:tabs>
      <w:spacing w:after="60" w:line="288" w:lineRule="auto"/>
      <w:ind w:left="1" w:hanging="3"/>
      <w:jc w:val="both"/>
      <w:rPr>
        <w:rFonts w:ascii="Calibri" w:eastAsia="Calibri" w:hAnsi="Calibri" w:cs="Calibri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252"/>
    <w:multiLevelType w:val="multilevel"/>
    <w:tmpl w:val="EED605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29B1F90"/>
    <w:multiLevelType w:val="multilevel"/>
    <w:tmpl w:val="030C56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B060C29"/>
    <w:multiLevelType w:val="multilevel"/>
    <w:tmpl w:val="855475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7AB236E"/>
    <w:multiLevelType w:val="multilevel"/>
    <w:tmpl w:val="BEDEE6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1AB"/>
    <w:rsid w:val="00052C4B"/>
    <w:rsid w:val="000C5EBE"/>
    <w:rsid w:val="00120296"/>
    <w:rsid w:val="001317FC"/>
    <w:rsid w:val="00145846"/>
    <w:rsid w:val="00147D81"/>
    <w:rsid w:val="0024179A"/>
    <w:rsid w:val="003F2894"/>
    <w:rsid w:val="004373FD"/>
    <w:rsid w:val="004F0574"/>
    <w:rsid w:val="00607DF0"/>
    <w:rsid w:val="00666718"/>
    <w:rsid w:val="006A2E0A"/>
    <w:rsid w:val="006D2962"/>
    <w:rsid w:val="00715950"/>
    <w:rsid w:val="00843C4B"/>
    <w:rsid w:val="008F3B1B"/>
    <w:rsid w:val="00A27A31"/>
    <w:rsid w:val="00AE6E4B"/>
    <w:rsid w:val="00B1694C"/>
    <w:rsid w:val="00BE5A6A"/>
    <w:rsid w:val="00CD21AB"/>
    <w:rsid w:val="00E55AFE"/>
    <w:rsid w:val="00ED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29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styleId="Heading1">
    <w:name w:val="heading 1"/>
    <w:basedOn w:val="Normal"/>
    <w:rsid w:val="00120296"/>
    <w:pPr>
      <w:spacing w:before="100" w:beforeAutospacing="1" w:after="100" w:afterAutospacing="1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rsid w:val="001202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02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029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1202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02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0296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120296"/>
    <w:pPr>
      <w:tabs>
        <w:tab w:val="center" w:pos="4153"/>
        <w:tab w:val="right" w:pos="8306"/>
      </w:tabs>
      <w:spacing w:after="60" w:line="288" w:lineRule="auto"/>
      <w:jc w:val="both"/>
    </w:pPr>
    <w:rPr>
      <w:rFonts w:ascii="Macedonian Helv" w:hAnsi="Macedonian Helv"/>
      <w:sz w:val="22"/>
      <w:szCs w:val="20"/>
      <w:lang w:eastAsia="en-US"/>
    </w:rPr>
  </w:style>
  <w:style w:type="paragraph" w:styleId="BodyTextIndent">
    <w:name w:val="Body Text Indent"/>
    <w:basedOn w:val="Normal"/>
    <w:rsid w:val="00120296"/>
    <w:pPr>
      <w:tabs>
        <w:tab w:val="num" w:pos="360"/>
      </w:tabs>
      <w:spacing w:after="60" w:line="288" w:lineRule="auto"/>
      <w:ind w:left="360"/>
      <w:jc w:val="both"/>
    </w:pPr>
    <w:rPr>
      <w:rFonts w:ascii="Macedonian Helv" w:hAnsi="Macedonian Helv"/>
      <w:sz w:val="22"/>
      <w:szCs w:val="20"/>
      <w:lang w:eastAsia="en-US"/>
    </w:rPr>
  </w:style>
  <w:style w:type="paragraph" w:styleId="Footer">
    <w:name w:val="footer"/>
    <w:basedOn w:val="Normal"/>
    <w:rsid w:val="001202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0296"/>
    <w:rPr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rsid w:val="0012029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12029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sid w:val="00120296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20296"/>
    <w:rPr>
      <w:b/>
      <w:bCs/>
    </w:rPr>
  </w:style>
  <w:style w:type="paragraph" w:styleId="BalloonText">
    <w:name w:val="Balloon Text"/>
    <w:basedOn w:val="Normal"/>
    <w:rsid w:val="00120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29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029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ela">
    <w:name w:val="Tabela"/>
    <w:basedOn w:val="Normal"/>
    <w:rsid w:val="00120296"/>
    <w:rPr>
      <w:rFonts w:ascii="Arial" w:eastAsia="Calibri" w:hAnsi="Arial"/>
      <w:sz w:val="20"/>
      <w:szCs w:val="22"/>
      <w:lang w:eastAsia="en-US"/>
    </w:rPr>
  </w:style>
  <w:style w:type="character" w:styleId="PlaceholderText">
    <w:name w:val="Placeholder Text"/>
    <w:rsid w:val="00120296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sid w:val="00120296"/>
    <w:rPr>
      <w:rFonts w:ascii="Macedonian Helv" w:hAnsi="Macedonian Helv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FootnoteText">
    <w:name w:val="footnote text"/>
    <w:basedOn w:val="Normal"/>
    <w:rsid w:val="00120296"/>
    <w:rPr>
      <w:sz w:val="20"/>
      <w:szCs w:val="20"/>
    </w:rPr>
  </w:style>
  <w:style w:type="character" w:customStyle="1" w:styleId="FootnoteTextChar">
    <w:name w:val="Footnote Text Char"/>
    <w:rsid w:val="00120296"/>
    <w:rPr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styleId="FootnoteReference">
    <w:name w:val="footnote reference"/>
    <w:rsid w:val="0012029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har">
    <w:name w:val="Heading 1 Char"/>
    <w:rsid w:val="00120296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202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0296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rsid w:val="0012029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2029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202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mj5Ejx+I+qIktFJKvVsB49LsXQ==">AMUW2mXJZ4SLBqtWUtlIeLC2OM/3C+1Yn9mXwddSIQh4SFgj6xJCal8bY2r+CI598J9iayTYGNUEjAZ+I2ySOC2FbeWwc+9PcUC9U0ueni3hiGnoeY+zNbw=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Ljupka.Gaceva</dc:creator>
  <cp:lastModifiedBy>Mare-Karanakova</cp:lastModifiedBy>
  <cp:revision>11</cp:revision>
  <dcterms:created xsi:type="dcterms:W3CDTF">2025-07-14T13:08:00Z</dcterms:created>
  <dcterms:modified xsi:type="dcterms:W3CDTF">2026-03-24T11:40:00Z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0008008a0b0000000000010290110207f7000400038000</vt:lpwstr>
  </property>
</Properties>
</file>